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23E4" w14:textId="77777777" w:rsidR="00957B10" w:rsidRPr="00957B10" w:rsidRDefault="00957B10" w:rsidP="00957B10">
      <w:pPr>
        <w:spacing w:before="100" w:beforeAutospacing="1" w:after="100" w:afterAutospacing="1"/>
        <w:jc w:val="center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  <w:t>Formulaire Standardisé de Communication Médecin-Thérapeute</w:t>
      </w:r>
    </w:p>
    <w:p w14:paraId="2731BDFE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1. Informations Générales</w:t>
      </w:r>
    </w:p>
    <w:p w14:paraId="3A527CC9" w14:textId="77777777" w:rsidR="00957B10" w:rsidRPr="00957B10" w:rsidRDefault="00957B10" w:rsidP="00957B10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Nom du patient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0989F7C0" w14:textId="77777777" w:rsidR="00957B10" w:rsidRPr="00957B10" w:rsidRDefault="00957B10" w:rsidP="00957B10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Date de naissance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0CF2343B" w14:textId="77777777" w:rsidR="00957B10" w:rsidRPr="00957B10" w:rsidRDefault="00957B10" w:rsidP="00957B10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Date du rapport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2CA66BE" w14:textId="77777777" w:rsidR="00957B10" w:rsidRPr="00957B10" w:rsidRDefault="00957B10" w:rsidP="00957B10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Médecin référent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69D46069" w14:textId="77777777" w:rsidR="00957B10" w:rsidRPr="00957B10" w:rsidRDefault="00957B10" w:rsidP="00957B10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Thérapeute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138390BC" w14:textId="77777777" w:rsidR="00957B10" w:rsidRPr="00957B10" w:rsidRDefault="00957B10" w:rsidP="00957B10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Spécialité du thérapeute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(ex. physiothérapeute, acupuncteur, psychologue, etc.)</w:t>
      </w:r>
    </w:p>
    <w:p w14:paraId="3954480D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6F4CDA0C">
          <v:rect id="_x0000_i1037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715CE6B2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2. Anamnèse</w:t>
      </w:r>
    </w:p>
    <w:p w14:paraId="140B41EA" w14:textId="77777777" w:rsidR="00957B10" w:rsidRPr="00957B10" w:rsidRDefault="00957B10" w:rsidP="00957B10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Motif de consultation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(décrire brièvement la plainte principale)</w:t>
      </w:r>
    </w:p>
    <w:p w14:paraId="0EEC5C3E" w14:textId="77777777" w:rsidR="00957B10" w:rsidRPr="00957B10" w:rsidRDefault="00957B10" w:rsidP="00957B10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Antécédents médicaux pertinents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1C9B6CC6" w14:textId="77777777" w:rsidR="00957B10" w:rsidRPr="00957B10" w:rsidRDefault="00957B10" w:rsidP="00957B10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Traitements en cours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11A8AEE4" w14:textId="77777777" w:rsidR="00957B10" w:rsidRPr="00957B10" w:rsidRDefault="00957B10" w:rsidP="00957B10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Objectifs du patient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(ex. réduction de la douleur, amélioration de la mobilité, etc.)</w:t>
      </w:r>
    </w:p>
    <w:p w14:paraId="0F4A14D5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7255ECE0">
          <v:rect id="_x0000_i1036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280DE51B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3. Examen Clinique</w:t>
      </w:r>
    </w:p>
    <w:p w14:paraId="381AF95A" w14:textId="77777777" w:rsidR="00957B10" w:rsidRPr="00957B10" w:rsidRDefault="00957B10" w:rsidP="00957B10">
      <w:pPr>
        <w:numPr>
          <w:ilvl w:val="0"/>
          <w:numId w:val="3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Signes cliniques observés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7DDCC28A" w14:textId="77777777" w:rsidR="00957B10" w:rsidRPr="00957B10" w:rsidRDefault="00957B10" w:rsidP="00957B10">
      <w:pPr>
        <w:numPr>
          <w:ilvl w:val="1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Douleur (localisation, intensité, type)</w:t>
      </w:r>
    </w:p>
    <w:p w14:paraId="192027F7" w14:textId="77777777" w:rsidR="00957B10" w:rsidRPr="00957B10" w:rsidRDefault="00957B10" w:rsidP="00957B10">
      <w:pPr>
        <w:numPr>
          <w:ilvl w:val="1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Mobilité (amplitude articulaire, limitations)</w:t>
      </w:r>
    </w:p>
    <w:p w14:paraId="01A9DDB7" w14:textId="77777777" w:rsidR="00957B10" w:rsidRPr="00957B10" w:rsidRDefault="00957B10" w:rsidP="00957B10">
      <w:pPr>
        <w:numPr>
          <w:ilvl w:val="1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Autres observations (ex. tension musculaire, posture, etc.)</w:t>
      </w:r>
    </w:p>
    <w:p w14:paraId="6CAB64AF" w14:textId="77777777" w:rsidR="00957B10" w:rsidRPr="00957B10" w:rsidRDefault="00957B10" w:rsidP="00957B10">
      <w:pPr>
        <w:numPr>
          <w:ilvl w:val="0"/>
          <w:numId w:val="3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Outils standardisés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0642780D" w14:textId="77777777" w:rsidR="00957B10" w:rsidRPr="00957B10" w:rsidRDefault="00957B10" w:rsidP="00957B10">
      <w:pPr>
        <w:numPr>
          <w:ilvl w:val="1"/>
          <w:numId w:val="3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Échelle Visuelle Analogique (EVA)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pour la douleur :</w:t>
      </w:r>
    </w:p>
    <w:p w14:paraId="3F044E15" w14:textId="77777777" w:rsidR="00957B10" w:rsidRPr="00957B10" w:rsidRDefault="00957B10" w:rsidP="00957B10">
      <w:pPr>
        <w:numPr>
          <w:ilvl w:val="2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actuel : ___ / 10</w:t>
      </w:r>
    </w:p>
    <w:p w14:paraId="233460C9" w14:textId="77777777" w:rsidR="00957B10" w:rsidRPr="00957B10" w:rsidRDefault="00957B10" w:rsidP="00957B10">
      <w:pPr>
        <w:numPr>
          <w:ilvl w:val="2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initial : ___ / 10</w:t>
      </w:r>
    </w:p>
    <w:p w14:paraId="2B71BABD" w14:textId="77777777" w:rsidR="00957B10" w:rsidRPr="00957B10" w:rsidRDefault="00957B10" w:rsidP="00957B10">
      <w:pPr>
        <w:numPr>
          <w:ilvl w:val="1"/>
          <w:numId w:val="3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Échelle de fonctionnalité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515B595" w14:textId="77777777" w:rsidR="00957B10" w:rsidRPr="00957B10" w:rsidRDefault="00957B10" w:rsidP="00957B10">
      <w:pPr>
        <w:numPr>
          <w:ilvl w:val="2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Exemple : </w:t>
      </w:r>
      <w:proofErr w:type="spellStart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Oswestry</w:t>
      </w:r>
      <w:proofErr w:type="spellEnd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 xml:space="preserve"> </w:t>
      </w:r>
      <w:proofErr w:type="spellStart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Disability</w:t>
      </w:r>
      <w:proofErr w:type="spellEnd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 xml:space="preserve"> Index (ODI)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simplifié ou </w:t>
      </w:r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Roland-Morris Questionnaire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pour les lombalgies.</w:t>
      </w:r>
    </w:p>
    <w:p w14:paraId="6CE3F58F" w14:textId="77777777" w:rsidR="00957B10" w:rsidRPr="00957B10" w:rsidRDefault="00957B10" w:rsidP="00957B10">
      <w:pPr>
        <w:numPr>
          <w:ilvl w:val="2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actuel : ___ / 100</w:t>
      </w:r>
    </w:p>
    <w:p w14:paraId="00506664" w14:textId="77777777" w:rsidR="00957B10" w:rsidRPr="00957B10" w:rsidRDefault="00957B10" w:rsidP="00957B10">
      <w:pPr>
        <w:numPr>
          <w:ilvl w:val="2"/>
          <w:numId w:val="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initial : ___ / 100</w:t>
      </w:r>
    </w:p>
    <w:p w14:paraId="2774AC1F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656D4A94">
          <v:rect id="_x0000_i1035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41FBF808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4. Diagnostic</w:t>
      </w:r>
    </w:p>
    <w:p w14:paraId="7A6719CD" w14:textId="77777777" w:rsidR="00957B10" w:rsidRPr="00957B10" w:rsidRDefault="00957B10" w:rsidP="00957B10">
      <w:pPr>
        <w:numPr>
          <w:ilvl w:val="0"/>
          <w:numId w:val="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Diagnostic médical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(ex. lombalgie chronique, fibromyalgie, etc.)</w:t>
      </w:r>
    </w:p>
    <w:p w14:paraId="6055D7F0" w14:textId="77777777" w:rsidR="00957B10" w:rsidRPr="00957B10" w:rsidRDefault="00957B10" w:rsidP="00957B10">
      <w:pPr>
        <w:numPr>
          <w:ilvl w:val="0"/>
          <w:numId w:val="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Diagnostic fonctionnel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(ex. limitation de la mobilité lombaire, sensibilisation centrale, etc.)</w:t>
      </w:r>
    </w:p>
    <w:p w14:paraId="584A05CD" w14:textId="77777777" w:rsidR="00957B10" w:rsidRPr="00957B10" w:rsidRDefault="00957B10" w:rsidP="00957B10">
      <w:pPr>
        <w:numPr>
          <w:ilvl w:val="0"/>
          <w:numId w:val="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lastRenderedPageBreak/>
        <w:t>Hypothèses complémentaires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(si applicable)</w:t>
      </w:r>
    </w:p>
    <w:p w14:paraId="2ACD6DBA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2CD2FDB0">
          <v:rect id="_x0000_i1034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25F753C3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5. Traitement</w:t>
      </w:r>
    </w:p>
    <w:p w14:paraId="1C55157E" w14:textId="77777777" w:rsidR="00957B10" w:rsidRPr="00957B10" w:rsidRDefault="00957B10" w:rsidP="00957B10">
      <w:pPr>
        <w:numPr>
          <w:ilvl w:val="0"/>
          <w:numId w:val="5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Modalités de traitement utilisées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0726385A" w14:textId="77777777" w:rsidR="00957B10" w:rsidRPr="00957B10" w:rsidRDefault="00957B10" w:rsidP="00957B10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Exemples : acupuncture, physiothérapie, hypnose, etc.</w:t>
      </w:r>
    </w:p>
    <w:p w14:paraId="604C834D" w14:textId="77777777" w:rsidR="00957B10" w:rsidRPr="00957B10" w:rsidRDefault="00957B10" w:rsidP="00957B10">
      <w:pPr>
        <w:numPr>
          <w:ilvl w:val="0"/>
          <w:numId w:val="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Fréquence des séances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7255FA0F" w14:textId="77777777" w:rsidR="00957B10" w:rsidRPr="00957B10" w:rsidRDefault="00957B10" w:rsidP="00957B10">
      <w:pPr>
        <w:numPr>
          <w:ilvl w:val="0"/>
          <w:numId w:val="5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Objectifs thérapeutiques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67671087" w14:textId="77777777" w:rsidR="00957B10" w:rsidRPr="00957B10" w:rsidRDefault="00957B10" w:rsidP="00957B10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Court terme : (ex. réduction de la douleur de 30 % en 1 mois)</w:t>
      </w:r>
    </w:p>
    <w:p w14:paraId="77F1E747" w14:textId="77777777" w:rsidR="00957B10" w:rsidRPr="00957B10" w:rsidRDefault="00957B10" w:rsidP="00957B10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Long terme : (ex. reprise des activités quotidiennes sans douleur)</w:t>
      </w:r>
    </w:p>
    <w:p w14:paraId="16427FA3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355B0E52">
          <v:rect id="_x0000_i1033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102758F9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6. Évolution</w:t>
      </w:r>
    </w:p>
    <w:p w14:paraId="508D0A3E" w14:textId="77777777" w:rsidR="00957B10" w:rsidRPr="00957B10" w:rsidRDefault="00957B10" w:rsidP="00957B10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Évolution des symptômes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DCED8CB" w14:textId="77777777" w:rsidR="00957B10" w:rsidRPr="00957B10" w:rsidRDefault="00957B10" w:rsidP="00957B10">
      <w:pPr>
        <w:numPr>
          <w:ilvl w:val="1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Douleur (EVA) : ___ / 10</w:t>
      </w:r>
    </w:p>
    <w:p w14:paraId="135FCFA5" w14:textId="77777777" w:rsidR="00957B10" w:rsidRPr="00957B10" w:rsidRDefault="00957B10" w:rsidP="00957B10">
      <w:pPr>
        <w:numPr>
          <w:ilvl w:val="1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Fonctionnalité (échelle choisie) : ___ / 100</w:t>
      </w:r>
    </w:p>
    <w:p w14:paraId="5DADB5FF" w14:textId="77777777" w:rsidR="00957B10" w:rsidRPr="00957B10" w:rsidRDefault="00957B10" w:rsidP="00957B10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Évolution psychologique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6C2BD54B" w14:textId="77777777" w:rsidR="00957B10" w:rsidRPr="00957B10" w:rsidRDefault="00957B10" w:rsidP="00957B10">
      <w:pPr>
        <w:numPr>
          <w:ilvl w:val="1"/>
          <w:numId w:val="6"/>
        </w:numPr>
        <w:spacing w:after="60"/>
        <w:rPr>
          <w:rFonts w:ascii="Segoe UI" w:eastAsia="Times New Roman" w:hAnsi="Segoe UI" w:cs="Segoe UI"/>
          <w:color w:val="404040"/>
          <w:lang w:val="en-US" w:eastAsia="fr-FR"/>
        </w:rPr>
      </w:pPr>
      <w:proofErr w:type="spell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Échelle</w:t>
      </w:r>
      <w:proofErr w:type="spellEnd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 xml:space="preserve"> HADS (Hospital Anxiety and Depression Scale</w:t>
      </w:r>
      <w:proofErr w:type="gram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)</w:t>
      </w:r>
      <w:r w:rsidRPr="00957B10">
        <w:rPr>
          <w:rFonts w:ascii="Segoe UI" w:eastAsia="Times New Roman" w:hAnsi="Segoe UI" w:cs="Segoe UI"/>
          <w:color w:val="404040"/>
          <w:lang w:val="en-US" w:eastAsia="fr-FR"/>
        </w:rPr>
        <w:t> :</w:t>
      </w:r>
      <w:proofErr w:type="gramEnd"/>
    </w:p>
    <w:p w14:paraId="68A2A065" w14:textId="77777777" w:rsidR="00957B10" w:rsidRPr="00957B10" w:rsidRDefault="00957B10" w:rsidP="00957B10">
      <w:pPr>
        <w:numPr>
          <w:ilvl w:val="2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anxiété : ___ / 21</w:t>
      </w:r>
    </w:p>
    <w:p w14:paraId="41F03029" w14:textId="77777777" w:rsidR="00957B10" w:rsidRPr="00957B10" w:rsidRDefault="00957B10" w:rsidP="00957B10">
      <w:pPr>
        <w:numPr>
          <w:ilvl w:val="2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dépression : ___ / 21</w:t>
      </w:r>
    </w:p>
    <w:p w14:paraId="36747D32" w14:textId="77777777" w:rsidR="00957B10" w:rsidRPr="00957B10" w:rsidRDefault="00957B10" w:rsidP="00957B10">
      <w:pPr>
        <w:numPr>
          <w:ilvl w:val="1"/>
          <w:numId w:val="6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Échelle SF-36 simplifiée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(qualité de vie)</w:t>
      </w:r>
    </w:p>
    <w:p w14:paraId="2DF3BB03" w14:textId="77777777" w:rsidR="00957B10" w:rsidRPr="00957B10" w:rsidRDefault="00957B10" w:rsidP="00957B10">
      <w:pPr>
        <w:numPr>
          <w:ilvl w:val="2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physique : ___ / 100</w:t>
      </w:r>
    </w:p>
    <w:p w14:paraId="7A5A1F61" w14:textId="77777777" w:rsidR="00957B10" w:rsidRPr="00957B10" w:rsidRDefault="00957B10" w:rsidP="00957B10">
      <w:pPr>
        <w:numPr>
          <w:ilvl w:val="2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Score mental : ___ / 100</w:t>
      </w:r>
    </w:p>
    <w:p w14:paraId="6E72BC67" w14:textId="77777777" w:rsidR="00957B10" w:rsidRPr="00957B10" w:rsidRDefault="00957B10" w:rsidP="00957B10">
      <w:pPr>
        <w:numPr>
          <w:ilvl w:val="0"/>
          <w:numId w:val="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Autres observations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(ex. amélioration de la mobilité, réduction du stress, etc.)</w:t>
      </w:r>
    </w:p>
    <w:p w14:paraId="42B2B879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01414146">
          <v:rect id="_x0000_i1032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5D5BD9F0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7. Recommandations et Suivi</w:t>
      </w:r>
    </w:p>
    <w:p w14:paraId="27C4C02E" w14:textId="77777777" w:rsidR="00957B10" w:rsidRPr="00957B10" w:rsidRDefault="00957B10" w:rsidP="00957B10">
      <w:pPr>
        <w:numPr>
          <w:ilvl w:val="0"/>
          <w:numId w:val="7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Recommandations du thérapeute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20D5F15" w14:textId="77777777" w:rsidR="00957B10" w:rsidRPr="00957B10" w:rsidRDefault="00957B10" w:rsidP="00957B10">
      <w:pPr>
        <w:numPr>
          <w:ilvl w:val="1"/>
          <w:numId w:val="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Exemples : poursuite des séances, ajustement du traitement, etc.</w:t>
      </w:r>
    </w:p>
    <w:p w14:paraId="16056F37" w14:textId="77777777" w:rsidR="00957B10" w:rsidRPr="00957B10" w:rsidRDefault="00957B10" w:rsidP="00957B10">
      <w:pPr>
        <w:numPr>
          <w:ilvl w:val="0"/>
          <w:numId w:val="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Prochain rendez-vous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69884880" w14:textId="77777777" w:rsidR="00957B10" w:rsidRPr="00957B10" w:rsidRDefault="00957B10" w:rsidP="00957B10">
      <w:pPr>
        <w:numPr>
          <w:ilvl w:val="0"/>
          <w:numId w:val="7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Communication avec le médecin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2C524732" w14:textId="77777777" w:rsidR="00957B10" w:rsidRPr="00957B10" w:rsidRDefault="00957B10" w:rsidP="00957B10">
      <w:pPr>
        <w:numPr>
          <w:ilvl w:val="1"/>
          <w:numId w:val="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Besoin d’un ajustement du traitement médical ? Oui / Non</w:t>
      </w:r>
    </w:p>
    <w:p w14:paraId="6B8203D5" w14:textId="77777777" w:rsidR="00957B10" w:rsidRPr="00957B10" w:rsidRDefault="00957B10" w:rsidP="00957B10">
      <w:pPr>
        <w:numPr>
          <w:ilvl w:val="1"/>
          <w:numId w:val="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Commentaires supplémentaires :</w:t>
      </w:r>
    </w:p>
    <w:p w14:paraId="75D9E4D5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3F71D9F8">
          <v:rect id="_x0000_i1031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5DE90807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3DAFBCD6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432CB34B" w14:textId="4FE5CB29" w:rsidR="00957B10" w:rsidRPr="00957B10" w:rsidRDefault="00957B10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  <w:lastRenderedPageBreak/>
        <w:t>Outils Standardisés Proposés</w:t>
      </w:r>
    </w:p>
    <w:p w14:paraId="24E71E16" w14:textId="77777777" w:rsidR="00957B10" w:rsidRPr="00957B10" w:rsidRDefault="00957B10" w:rsidP="00957B10">
      <w:pPr>
        <w:numPr>
          <w:ilvl w:val="0"/>
          <w:numId w:val="8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Échelle Visuelle Analogique (EVA)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517A03AA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Mesure de l’intensité de la douleur (0 = pas de douleur, 10 = douleur maximale).</w:t>
      </w:r>
    </w:p>
    <w:p w14:paraId="50EB6A26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Simple et largement utilisée.</w:t>
      </w:r>
    </w:p>
    <w:p w14:paraId="72540207" w14:textId="77777777" w:rsidR="00957B10" w:rsidRPr="00957B10" w:rsidRDefault="00957B10" w:rsidP="00957B10">
      <w:pPr>
        <w:numPr>
          <w:ilvl w:val="0"/>
          <w:numId w:val="8"/>
        </w:numPr>
        <w:spacing w:after="60"/>
        <w:rPr>
          <w:rFonts w:ascii="Segoe UI" w:eastAsia="Times New Roman" w:hAnsi="Segoe UI" w:cs="Segoe UI"/>
          <w:color w:val="404040"/>
          <w:lang w:val="en-US" w:eastAsia="fr-FR"/>
        </w:rPr>
      </w:pPr>
      <w:proofErr w:type="spell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Oswestry</w:t>
      </w:r>
      <w:proofErr w:type="spellEnd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 xml:space="preserve"> Disability Index (ODI) </w:t>
      </w:r>
      <w:proofErr w:type="spellStart"/>
      <w:proofErr w:type="gram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simplifié</w:t>
      </w:r>
      <w:proofErr w:type="spellEnd"/>
      <w:r w:rsidRPr="00957B10">
        <w:rPr>
          <w:rFonts w:ascii="Segoe UI" w:eastAsia="Times New Roman" w:hAnsi="Segoe UI" w:cs="Segoe UI"/>
          <w:color w:val="404040"/>
          <w:lang w:val="en-US" w:eastAsia="fr-FR"/>
        </w:rPr>
        <w:t> :</w:t>
      </w:r>
      <w:proofErr w:type="gramEnd"/>
    </w:p>
    <w:p w14:paraId="1BDEB8A9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Évaluation de l’impact de la douleur sur les activités quotidiennes.</w:t>
      </w:r>
    </w:p>
    <w:p w14:paraId="4A5EF772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Version courte : 10 questions, score sur 100.</w:t>
      </w:r>
    </w:p>
    <w:p w14:paraId="3847B844" w14:textId="77777777" w:rsidR="00957B10" w:rsidRPr="00957B10" w:rsidRDefault="00957B10" w:rsidP="00957B10">
      <w:pPr>
        <w:numPr>
          <w:ilvl w:val="0"/>
          <w:numId w:val="8"/>
        </w:numPr>
        <w:spacing w:after="60"/>
        <w:rPr>
          <w:rFonts w:ascii="Segoe UI" w:eastAsia="Times New Roman" w:hAnsi="Segoe UI" w:cs="Segoe UI"/>
          <w:color w:val="404040"/>
          <w:lang w:val="en-US" w:eastAsia="fr-FR"/>
        </w:rPr>
      </w:pPr>
      <w:proofErr w:type="spell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Échelle</w:t>
      </w:r>
      <w:proofErr w:type="spellEnd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 xml:space="preserve"> HADS (Hospital Anxiety and Depression Scale</w:t>
      </w:r>
      <w:proofErr w:type="gram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)</w:t>
      </w:r>
      <w:r w:rsidRPr="00957B10">
        <w:rPr>
          <w:rFonts w:ascii="Segoe UI" w:eastAsia="Times New Roman" w:hAnsi="Segoe UI" w:cs="Segoe UI"/>
          <w:color w:val="404040"/>
          <w:lang w:val="en-US" w:eastAsia="fr-FR"/>
        </w:rPr>
        <w:t> :</w:t>
      </w:r>
      <w:proofErr w:type="gramEnd"/>
    </w:p>
    <w:p w14:paraId="3274D91A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Évaluation de l’anxiété et de la dépression.</w:t>
      </w:r>
    </w:p>
    <w:p w14:paraId="47B99076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14 questions (7 pour l’anxiété, 7 pour la dépression), score sur 21 pour chaque.</w:t>
      </w:r>
    </w:p>
    <w:p w14:paraId="34E7ECCA" w14:textId="77777777" w:rsidR="00957B10" w:rsidRPr="00957B10" w:rsidRDefault="00957B10" w:rsidP="00957B10">
      <w:pPr>
        <w:numPr>
          <w:ilvl w:val="0"/>
          <w:numId w:val="8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SF-36 simplifié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073C6C4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Évaluation de la qualité de vie (santé physique et mentale).</w:t>
      </w:r>
    </w:p>
    <w:p w14:paraId="349D2EB0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Version courte : 8 questions, score sur 100 pour chaque domaine.</w:t>
      </w:r>
    </w:p>
    <w:p w14:paraId="0D14D57B" w14:textId="77777777" w:rsidR="00957B10" w:rsidRPr="00957B10" w:rsidRDefault="00957B10" w:rsidP="00957B10">
      <w:pPr>
        <w:numPr>
          <w:ilvl w:val="0"/>
          <w:numId w:val="8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Échelle de fonctionnalité spécifique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734E845B" w14:textId="77777777" w:rsidR="00957B10" w:rsidRPr="00957B10" w:rsidRDefault="00957B10" w:rsidP="00957B10">
      <w:pPr>
        <w:numPr>
          <w:ilvl w:val="1"/>
          <w:numId w:val="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Adaptée à la pathologie (ex. </w:t>
      </w:r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Roland-Morris Questionnaire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pour les lombalgies, </w:t>
      </w:r>
      <w:proofErr w:type="spellStart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Fibromyalgia</w:t>
      </w:r>
      <w:proofErr w:type="spellEnd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 xml:space="preserve"> Impact Questionnaire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pour la fibromyalgie).</w:t>
      </w:r>
    </w:p>
    <w:p w14:paraId="26388B80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0DC3DA23">
          <v:rect id="_x0000_i1030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13DB5ACC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81AC0C2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9D84DC1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7A8F216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300964E0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CE8821E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58AFD521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7350C475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658A321E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6132EBE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6842D2E9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624C6B77" w14:textId="78F4F408" w:rsidR="00957B10" w:rsidRPr="00957B10" w:rsidRDefault="00957B10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  <w:lastRenderedPageBreak/>
        <w:t>Exemple de Formulaire Rempli</w:t>
      </w:r>
    </w:p>
    <w:p w14:paraId="28C39663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1. Informations Générales</w:t>
      </w:r>
    </w:p>
    <w:p w14:paraId="726D2BDA" w14:textId="77777777" w:rsidR="00957B10" w:rsidRPr="00957B10" w:rsidRDefault="00957B10" w:rsidP="00957B10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Nom du patient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Jean Dupont</w:t>
      </w:r>
    </w:p>
    <w:p w14:paraId="61384CDE" w14:textId="77777777" w:rsidR="00957B10" w:rsidRPr="00957B10" w:rsidRDefault="00957B10" w:rsidP="00957B10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Date de naissance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12/03/1975</w:t>
      </w:r>
    </w:p>
    <w:p w14:paraId="47E9D875" w14:textId="77777777" w:rsidR="00957B10" w:rsidRPr="00957B10" w:rsidRDefault="00957B10" w:rsidP="00957B10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Date du rapport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15/10/2023</w:t>
      </w:r>
    </w:p>
    <w:p w14:paraId="7121EB59" w14:textId="77777777" w:rsidR="00957B10" w:rsidRPr="00957B10" w:rsidRDefault="00957B10" w:rsidP="00957B10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Médecin référent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Dr. Martin</w:t>
      </w:r>
    </w:p>
    <w:p w14:paraId="3D4EB649" w14:textId="77777777" w:rsidR="00957B10" w:rsidRPr="00957B10" w:rsidRDefault="00957B10" w:rsidP="00957B10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Thérapeute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Sophie Leroy</w:t>
      </w:r>
    </w:p>
    <w:p w14:paraId="0FB3D93A" w14:textId="77777777" w:rsidR="00957B10" w:rsidRPr="00957B10" w:rsidRDefault="00957B10" w:rsidP="00957B10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Spécialité du thérapeute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Acupuncteur</w:t>
      </w:r>
    </w:p>
    <w:p w14:paraId="01A13D39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2. Anamnèse</w:t>
      </w:r>
    </w:p>
    <w:p w14:paraId="21B65B32" w14:textId="77777777" w:rsidR="00957B10" w:rsidRPr="00957B10" w:rsidRDefault="00957B10" w:rsidP="00957B10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Motif de consultation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Lombalgie chronique résistante aux traitements conventionnels.</w:t>
      </w:r>
    </w:p>
    <w:p w14:paraId="6BD55C70" w14:textId="77777777" w:rsidR="00957B10" w:rsidRPr="00957B10" w:rsidRDefault="00957B10" w:rsidP="00957B10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Antécédents médicaux pertinents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Discopathie lombaire, dépression réactionnelle.</w:t>
      </w:r>
    </w:p>
    <w:p w14:paraId="734820C5" w14:textId="77777777" w:rsidR="00957B10" w:rsidRPr="00957B10" w:rsidRDefault="00957B10" w:rsidP="00957B10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Traitements en cours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Paracétamol, séances de physiothérapie.</w:t>
      </w:r>
    </w:p>
    <w:p w14:paraId="311E1356" w14:textId="77777777" w:rsidR="00957B10" w:rsidRPr="00957B10" w:rsidRDefault="00957B10" w:rsidP="00957B10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Objectifs du patient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Réduction de la douleur et reprise du sport.</w:t>
      </w:r>
    </w:p>
    <w:p w14:paraId="69D8A820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3. Examen Clinique</w:t>
      </w:r>
    </w:p>
    <w:p w14:paraId="37B6C451" w14:textId="77777777" w:rsidR="00957B10" w:rsidRPr="00957B10" w:rsidRDefault="00957B10" w:rsidP="00957B10">
      <w:pPr>
        <w:numPr>
          <w:ilvl w:val="0"/>
          <w:numId w:val="1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Signes cliniques observés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Douleur lombaire localisée, limitation de la flexion.</w:t>
      </w:r>
    </w:p>
    <w:p w14:paraId="79963874" w14:textId="77777777" w:rsidR="00957B10" w:rsidRPr="00957B10" w:rsidRDefault="00957B10" w:rsidP="00957B10">
      <w:pPr>
        <w:numPr>
          <w:ilvl w:val="0"/>
          <w:numId w:val="11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Outils standardisés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1300C2F6" w14:textId="77777777" w:rsidR="00957B10" w:rsidRPr="00957B10" w:rsidRDefault="00957B10" w:rsidP="00957B10">
      <w:pPr>
        <w:numPr>
          <w:ilvl w:val="1"/>
          <w:numId w:val="1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EVA : Score actuel = 6/10, Score initial = 8/10.</w:t>
      </w:r>
    </w:p>
    <w:p w14:paraId="1F4424EC" w14:textId="77777777" w:rsidR="00957B10" w:rsidRPr="00957B10" w:rsidRDefault="00957B10" w:rsidP="00957B10">
      <w:pPr>
        <w:numPr>
          <w:ilvl w:val="1"/>
          <w:numId w:val="1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ODI simplifié : Score actuel = 50/100, Score initial = 70/100.</w:t>
      </w:r>
    </w:p>
    <w:p w14:paraId="14492523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4. Diagnostic</w:t>
      </w:r>
    </w:p>
    <w:p w14:paraId="55227A6B" w14:textId="77777777" w:rsidR="00957B10" w:rsidRPr="00957B10" w:rsidRDefault="00957B10" w:rsidP="00957B10">
      <w:pPr>
        <w:numPr>
          <w:ilvl w:val="0"/>
          <w:numId w:val="1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Diagnostic médical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Lombalgie chronique.</w:t>
      </w:r>
    </w:p>
    <w:p w14:paraId="26BF3862" w14:textId="77777777" w:rsidR="00957B10" w:rsidRPr="00957B10" w:rsidRDefault="00957B10" w:rsidP="00957B10">
      <w:pPr>
        <w:numPr>
          <w:ilvl w:val="0"/>
          <w:numId w:val="1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Diagnostic fonctionnel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Limitation de la mobilité lombaire.</w:t>
      </w:r>
    </w:p>
    <w:p w14:paraId="10E2D575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5. Traitement</w:t>
      </w:r>
    </w:p>
    <w:p w14:paraId="6923926A" w14:textId="77777777" w:rsidR="00957B10" w:rsidRPr="00957B10" w:rsidRDefault="00957B10" w:rsidP="00957B10">
      <w:pPr>
        <w:numPr>
          <w:ilvl w:val="0"/>
          <w:numId w:val="1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Modalités de traitement utilisées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Acupuncture, conseils posturaux.</w:t>
      </w:r>
    </w:p>
    <w:p w14:paraId="14B4CD18" w14:textId="77777777" w:rsidR="00957B10" w:rsidRPr="00957B10" w:rsidRDefault="00957B10" w:rsidP="00957B10">
      <w:pPr>
        <w:numPr>
          <w:ilvl w:val="0"/>
          <w:numId w:val="1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Fréquence des séances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1 fois par semaine.</w:t>
      </w:r>
    </w:p>
    <w:p w14:paraId="772CCA5D" w14:textId="77777777" w:rsidR="00957B10" w:rsidRPr="00957B10" w:rsidRDefault="00957B10" w:rsidP="00957B10">
      <w:pPr>
        <w:numPr>
          <w:ilvl w:val="0"/>
          <w:numId w:val="13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Objectifs thérapeutiques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0C5C37EA" w14:textId="77777777" w:rsidR="00957B10" w:rsidRPr="00957B10" w:rsidRDefault="00957B10" w:rsidP="00957B10">
      <w:pPr>
        <w:numPr>
          <w:ilvl w:val="1"/>
          <w:numId w:val="1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Court terme : Réduction de la douleur à 4/10 en 1 mois.</w:t>
      </w:r>
    </w:p>
    <w:p w14:paraId="48D9D5AA" w14:textId="77777777" w:rsidR="00957B10" w:rsidRPr="00957B10" w:rsidRDefault="00957B10" w:rsidP="00957B10">
      <w:pPr>
        <w:numPr>
          <w:ilvl w:val="1"/>
          <w:numId w:val="1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Long terme : Reprise du jogging sans douleur.</w:t>
      </w:r>
    </w:p>
    <w:p w14:paraId="67E6A370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6. Évolution</w:t>
      </w:r>
    </w:p>
    <w:p w14:paraId="1618E0DF" w14:textId="77777777" w:rsidR="00957B10" w:rsidRPr="00957B10" w:rsidRDefault="00957B10" w:rsidP="00957B10">
      <w:pPr>
        <w:numPr>
          <w:ilvl w:val="0"/>
          <w:numId w:val="14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Évolution des symptômes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5377950A" w14:textId="77777777" w:rsidR="00957B10" w:rsidRPr="00957B10" w:rsidRDefault="00957B10" w:rsidP="00957B10">
      <w:pPr>
        <w:numPr>
          <w:ilvl w:val="1"/>
          <w:numId w:val="1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lastRenderedPageBreak/>
        <w:t>Douleur (EVA) : 6 → 4/10.</w:t>
      </w:r>
    </w:p>
    <w:p w14:paraId="2D9D8C28" w14:textId="77777777" w:rsidR="00957B10" w:rsidRPr="00957B10" w:rsidRDefault="00957B10" w:rsidP="00957B10">
      <w:pPr>
        <w:numPr>
          <w:ilvl w:val="1"/>
          <w:numId w:val="1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Fonctionnalité (ODI) : 70 → 50/100.</w:t>
      </w:r>
    </w:p>
    <w:p w14:paraId="1016A71C" w14:textId="77777777" w:rsidR="00957B10" w:rsidRPr="00957B10" w:rsidRDefault="00957B10" w:rsidP="00957B10">
      <w:pPr>
        <w:numPr>
          <w:ilvl w:val="0"/>
          <w:numId w:val="14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Évolution psychologique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5015A913" w14:textId="77777777" w:rsidR="00957B10" w:rsidRPr="00957B10" w:rsidRDefault="00957B10" w:rsidP="00957B10">
      <w:pPr>
        <w:numPr>
          <w:ilvl w:val="1"/>
          <w:numId w:val="1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HADS : Anxiété = 10/21, Dépression = 8/21.</w:t>
      </w:r>
    </w:p>
    <w:p w14:paraId="6A0417D0" w14:textId="77777777" w:rsidR="00957B10" w:rsidRPr="00957B10" w:rsidRDefault="00957B10" w:rsidP="00957B10">
      <w:pPr>
        <w:numPr>
          <w:ilvl w:val="1"/>
          <w:numId w:val="1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SF-36 simplifié : Physique = 60/100, Mental = 50/100.</w:t>
      </w:r>
    </w:p>
    <w:p w14:paraId="3A128591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7. Recommandations et Suivi</w:t>
      </w:r>
    </w:p>
    <w:p w14:paraId="739AE0F1" w14:textId="77777777" w:rsidR="00957B10" w:rsidRPr="00957B10" w:rsidRDefault="00957B10" w:rsidP="00957B10">
      <w:pPr>
        <w:numPr>
          <w:ilvl w:val="0"/>
          <w:numId w:val="1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Recommandations du thérapeute</w:t>
      </w:r>
      <w:r w:rsidRPr="00957B10">
        <w:rPr>
          <w:rFonts w:ascii="Segoe UI" w:eastAsia="Times New Roman" w:hAnsi="Segoe UI" w:cs="Segoe UI"/>
          <w:color w:val="404040"/>
          <w:lang w:eastAsia="fr-FR"/>
        </w:rPr>
        <w:t xml:space="preserve"> : Poursuite des séances d’acupuncture, intégration de la </w:t>
      </w:r>
      <w:proofErr w:type="spellStart"/>
      <w:r w:rsidRPr="00957B10">
        <w:rPr>
          <w:rFonts w:ascii="Segoe UI" w:eastAsia="Times New Roman" w:hAnsi="Segoe UI" w:cs="Segoe UI"/>
          <w:color w:val="404040"/>
          <w:lang w:eastAsia="fr-FR"/>
        </w:rPr>
        <w:t>mindfulness</w:t>
      </w:r>
      <w:proofErr w:type="spellEnd"/>
      <w:r w:rsidRPr="00957B10">
        <w:rPr>
          <w:rFonts w:ascii="Segoe UI" w:eastAsia="Times New Roman" w:hAnsi="Segoe UI" w:cs="Segoe UI"/>
          <w:color w:val="404040"/>
          <w:lang w:eastAsia="fr-FR"/>
        </w:rPr>
        <w:t>.</w:t>
      </w:r>
    </w:p>
    <w:p w14:paraId="17B47284" w14:textId="77777777" w:rsidR="00957B10" w:rsidRPr="00957B10" w:rsidRDefault="00957B10" w:rsidP="00957B10">
      <w:pPr>
        <w:numPr>
          <w:ilvl w:val="0"/>
          <w:numId w:val="1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Prochain rendez-vous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22/10/2023.</w:t>
      </w:r>
    </w:p>
    <w:p w14:paraId="0099FA43" w14:textId="77777777" w:rsidR="00957B10" w:rsidRPr="00957B10" w:rsidRDefault="00957B10" w:rsidP="00957B10">
      <w:pPr>
        <w:numPr>
          <w:ilvl w:val="0"/>
          <w:numId w:val="15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Communication avec le médecin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2E229AAE" w14:textId="77777777" w:rsidR="00957B10" w:rsidRPr="00957B10" w:rsidRDefault="00957B10" w:rsidP="00957B10">
      <w:pPr>
        <w:numPr>
          <w:ilvl w:val="1"/>
          <w:numId w:val="1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Besoin d’un ajustement du traitement médical ? Oui.</w:t>
      </w:r>
    </w:p>
    <w:p w14:paraId="0094E3DA" w14:textId="5F7266EC" w:rsidR="00957B10" w:rsidRPr="00957B10" w:rsidRDefault="00957B10" w:rsidP="00957B10">
      <w:pPr>
        <w:numPr>
          <w:ilvl w:val="1"/>
          <w:numId w:val="1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 xml:space="preserve">Commentaires supplémentaires : </w:t>
      </w:r>
      <w:r w:rsidR="003D06CE">
        <w:rPr>
          <w:rFonts w:ascii="Segoe UI" w:eastAsia="Times New Roman" w:hAnsi="Segoe UI" w:cs="Segoe UI"/>
          <w:color w:val="404040"/>
          <w:lang w:eastAsia="fr-FR"/>
        </w:rPr>
        <w:t>Le patient envidage un anti-dépresseur</w:t>
      </w:r>
      <w:r w:rsidRPr="00957B10">
        <w:rPr>
          <w:rFonts w:ascii="Segoe UI" w:eastAsia="Times New Roman" w:hAnsi="Segoe UI" w:cs="Segoe UI"/>
          <w:color w:val="404040"/>
          <w:lang w:eastAsia="fr-FR"/>
        </w:rPr>
        <w:t xml:space="preserve"> si la dépression persiste.</w:t>
      </w:r>
    </w:p>
    <w:p w14:paraId="759ED3D9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450F642C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04CF6E22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0FB0CC85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5DDE7DCF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378CE83C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6BCECE8F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5957DFE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7209FD7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061107E3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7B6C4BBC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631D409C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0732EAAE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0F3FC3E3" w14:textId="77777777" w:rsidR="00267D4F" w:rsidRDefault="00267D4F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</w:p>
    <w:p w14:paraId="1EF0B979" w14:textId="4761D546" w:rsidR="00957B10" w:rsidRPr="00957B10" w:rsidRDefault="00957B10" w:rsidP="00A92AEF">
      <w:pPr>
        <w:spacing w:before="100" w:beforeAutospacing="1" w:after="100" w:afterAutospacing="1"/>
        <w:jc w:val="center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  <w:lastRenderedPageBreak/>
        <w:t>Annexe : Guide d’Utilisation des Outils Standardisés</w:t>
      </w:r>
    </w:p>
    <w:p w14:paraId="14082842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1. Échelle Visuelle Analogique (EVA)</w:t>
      </w:r>
    </w:p>
    <w:p w14:paraId="17FD2287" w14:textId="77777777" w:rsidR="00957B10" w:rsidRPr="00957B10" w:rsidRDefault="00957B10" w:rsidP="00957B10">
      <w:pPr>
        <w:numPr>
          <w:ilvl w:val="0"/>
          <w:numId w:val="1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Description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Mesure subjective de l’intensité de la douleur.</w:t>
      </w:r>
    </w:p>
    <w:p w14:paraId="65225182" w14:textId="77777777" w:rsidR="00957B10" w:rsidRPr="00957B10" w:rsidRDefault="00957B10" w:rsidP="00957B10">
      <w:pPr>
        <w:numPr>
          <w:ilvl w:val="0"/>
          <w:numId w:val="16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Utilisation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709DD877" w14:textId="77777777" w:rsidR="00957B10" w:rsidRPr="00957B10" w:rsidRDefault="00957B10" w:rsidP="00957B10">
      <w:pPr>
        <w:numPr>
          <w:ilvl w:val="1"/>
          <w:numId w:val="1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Le patient indique son niveau de douleur sur une ligne de 10 cm (0 = pas de douleur, 10 = douleur maximale).</w:t>
      </w:r>
    </w:p>
    <w:p w14:paraId="7286512D" w14:textId="77777777" w:rsidR="00957B10" w:rsidRPr="00957B10" w:rsidRDefault="00957B10" w:rsidP="00957B10">
      <w:pPr>
        <w:numPr>
          <w:ilvl w:val="1"/>
          <w:numId w:val="1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Mesurez la distance en centimètres pour obtenir le score.</w:t>
      </w:r>
    </w:p>
    <w:p w14:paraId="25E5269B" w14:textId="77777777" w:rsidR="00957B10" w:rsidRPr="00957B10" w:rsidRDefault="00957B10" w:rsidP="00957B10">
      <w:pPr>
        <w:numPr>
          <w:ilvl w:val="0"/>
          <w:numId w:val="16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Interprétation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6306DA81" w14:textId="77777777" w:rsidR="00957B10" w:rsidRPr="00957B10" w:rsidRDefault="00957B10" w:rsidP="00957B10">
      <w:pPr>
        <w:numPr>
          <w:ilvl w:val="1"/>
          <w:numId w:val="1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0–3 : Douleur légère.</w:t>
      </w:r>
    </w:p>
    <w:p w14:paraId="18F96AAC" w14:textId="77777777" w:rsidR="00957B10" w:rsidRPr="00957B10" w:rsidRDefault="00957B10" w:rsidP="00957B10">
      <w:pPr>
        <w:numPr>
          <w:ilvl w:val="1"/>
          <w:numId w:val="1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4–6 : Douleur modérée.</w:t>
      </w:r>
    </w:p>
    <w:p w14:paraId="337DF9DD" w14:textId="77777777" w:rsidR="00957B10" w:rsidRPr="00957B10" w:rsidRDefault="00957B10" w:rsidP="00957B10">
      <w:pPr>
        <w:numPr>
          <w:ilvl w:val="1"/>
          <w:numId w:val="16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7–10 : Douleur sévère.</w:t>
      </w:r>
    </w:p>
    <w:p w14:paraId="02E761AA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55A936FB">
          <v:rect id="_x0000_i1029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019A6A16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 xml:space="preserve">2. </w:t>
      </w:r>
      <w:proofErr w:type="spellStart"/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Oswestry</w:t>
      </w:r>
      <w:proofErr w:type="spellEnd"/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 xml:space="preserve"> </w:t>
      </w:r>
      <w:proofErr w:type="spellStart"/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Disability</w:t>
      </w:r>
      <w:proofErr w:type="spellEnd"/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 xml:space="preserve"> Index (ODI) Simplifié</w:t>
      </w:r>
    </w:p>
    <w:p w14:paraId="1BE491BB" w14:textId="77777777" w:rsidR="00957B10" w:rsidRPr="00957B10" w:rsidRDefault="00957B10" w:rsidP="00957B10">
      <w:pPr>
        <w:numPr>
          <w:ilvl w:val="0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Description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Évalue l’impact de la douleur sur les activités quotidiennes.</w:t>
      </w:r>
    </w:p>
    <w:p w14:paraId="2AB78533" w14:textId="77777777" w:rsidR="00957B10" w:rsidRPr="00957B10" w:rsidRDefault="00957B10" w:rsidP="00957B10">
      <w:pPr>
        <w:numPr>
          <w:ilvl w:val="0"/>
          <w:numId w:val="17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Utilisation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5D7DCD28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Posez 10 questions sur des activités quotidiennes (ex. soins personnels, marche, sommeil).</w:t>
      </w:r>
    </w:p>
    <w:p w14:paraId="3E344EA3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Chaque question est notée de 0 (pas de limitation) à 5 (limitation maximale).</w:t>
      </w:r>
    </w:p>
    <w:p w14:paraId="77B98FF0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Additionnez les scores et convertissez en pourcentage (score total / 50 × 100).</w:t>
      </w:r>
    </w:p>
    <w:p w14:paraId="24D3EA64" w14:textId="77777777" w:rsidR="00957B10" w:rsidRPr="00957B10" w:rsidRDefault="00957B10" w:rsidP="00957B10">
      <w:pPr>
        <w:numPr>
          <w:ilvl w:val="0"/>
          <w:numId w:val="17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Interprétation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70D3D012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0–20 % : Handicap minimal.</w:t>
      </w:r>
    </w:p>
    <w:p w14:paraId="08E24944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21–40 % : Handicap modéré.</w:t>
      </w:r>
    </w:p>
    <w:p w14:paraId="6C215997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41–60 % : Handicap sévère.</w:t>
      </w:r>
    </w:p>
    <w:p w14:paraId="5676F648" w14:textId="77777777" w:rsidR="00957B10" w:rsidRPr="00957B10" w:rsidRDefault="00957B10" w:rsidP="00957B10">
      <w:pPr>
        <w:numPr>
          <w:ilvl w:val="1"/>
          <w:numId w:val="17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61–100 % : Handicap très sévère.</w:t>
      </w:r>
    </w:p>
    <w:p w14:paraId="2CD30EE2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57AF0BA8">
          <v:rect id="_x0000_i1028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37EECF11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val="en-US"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3. Hospital Anxiety and Depression Scale (HADS)</w:t>
      </w:r>
    </w:p>
    <w:p w14:paraId="5F8A8648" w14:textId="77777777" w:rsidR="00957B10" w:rsidRPr="00957B10" w:rsidRDefault="00957B10" w:rsidP="00957B10">
      <w:pPr>
        <w:numPr>
          <w:ilvl w:val="0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Description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Évalue l’anxiété et la dépression.</w:t>
      </w:r>
    </w:p>
    <w:p w14:paraId="604E6074" w14:textId="77777777" w:rsidR="00957B10" w:rsidRPr="00957B10" w:rsidRDefault="00957B10" w:rsidP="00957B10">
      <w:pPr>
        <w:numPr>
          <w:ilvl w:val="0"/>
          <w:numId w:val="18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Utilisation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39D73C59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Posez 14 questions (7 pour l’anxiété, 7 pour la dépression).</w:t>
      </w:r>
    </w:p>
    <w:p w14:paraId="113305FD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Chaque question est notée de 0 à 3.</w:t>
      </w:r>
    </w:p>
    <w:p w14:paraId="6D7984B6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Additionnez les scores pour chaque sous-échelle (anxiété et dépression).</w:t>
      </w:r>
    </w:p>
    <w:p w14:paraId="69E53718" w14:textId="77777777" w:rsidR="00957B10" w:rsidRPr="00957B10" w:rsidRDefault="00957B10" w:rsidP="00957B10">
      <w:pPr>
        <w:numPr>
          <w:ilvl w:val="0"/>
          <w:numId w:val="18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Interprétation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197F9306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0–7 : Normal.</w:t>
      </w:r>
    </w:p>
    <w:p w14:paraId="4E3817F5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8–10 : Symptômes légers.</w:t>
      </w:r>
    </w:p>
    <w:p w14:paraId="58FBF67B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lastRenderedPageBreak/>
        <w:t>11–14 : Symptômes modérés.</w:t>
      </w:r>
    </w:p>
    <w:p w14:paraId="552BBCC6" w14:textId="77777777" w:rsidR="00957B10" w:rsidRPr="00957B10" w:rsidRDefault="00957B10" w:rsidP="00957B10">
      <w:pPr>
        <w:numPr>
          <w:ilvl w:val="1"/>
          <w:numId w:val="18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15–21 : Symptômes sévères.</w:t>
      </w:r>
    </w:p>
    <w:p w14:paraId="09F5EDF2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715F0904">
          <v:rect id="_x0000_i1027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3AB6139D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4. SF-36 Simplifié</w:t>
      </w:r>
    </w:p>
    <w:p w14:paraId="761B3870" w14:textId="77777777" w:rsidR="00957B10" w:rsidRPr="00957B10" w:rsidRDefault="00957B10" w:rsidP="00957B10">
      <w:pPr>
        <w:numPr>
          <w:ilvl w:val="0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Description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Évalue la qualité de vie liée à la santé.</w:t>
      </w:r>
    </w:p>
    <w:p w14:paraId="0D5108B1" w14:textId="77777777" w:rsidR="00957B10" w:rsidRPr="00957B10" w:rsidRDefault="00957B10" w:rsidP="00957B10">
      <w:pPr>
        <w:numPr>
          <w:ilvl w:val="0"/>
          <w:numId w:val="19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Utilisation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78C72645" w14:textId="77777777" w:rsidR="00957B10" w:rsidRPr="00957B10" w:rsidRDefault="00957B10" w:rsidP="00957B10">
      <w:pPr>
        <w:numPr>
          <w:ilvl w:val="1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Posez 8 questions couvrant la santé physique et mentale.</w:t>
      </w:r>
    </w:p>
    <w:p w14:paraId="0B141935" w14:textId="77777777" w:rsidR="00957B10" w:rsidRPr="00957B10" w:rsidRDefault="00957B10" w:rsidP="00957B10">
      <w:pPr>
        <w:numPr>
          <w:ilvl w:val="1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Chaque question est notée de 0 à 100.</w:t>
      </w:r>
    </w:p>
    <w:p w14:paraId="1D17CEB6" w14:textId="77777777" w:rsidR="00957B10" w:rsidRPr="00957B10" w:rsidRDefault="00957B10" w:rsidP="00957B10">
      <w:pPr>
        <w:numPr>
          <w:ilvl w:val="1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Calculez un score moyen pour chaque domaine (physique et mental).</w:t>
      </w:r>
    </w:p>
    <w:p w14:paraId="3561E865" w14:textId="77777777" w:rsidR="00957B10" w:rsidRPr="00957B10" w:rsidRDefault="00957B10" w:rsidP="00957B10">
      <w:pPr>
        <w:numPr>
          <w:ilvl w:val="0"/>
          <w:numId w:val="19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Interprétation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081D4116" w14:textId="77777777" w:rsidR="00957B10" w:rsidRPr="00957B10" w:rsidRDefault="00957B10" w:rsidP="00957B10">
      <w:pPr>
        <w:numPr>
          <w:ilvl w:val="1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0–50 : Qualité de vie faible.</w:t>
      </w:r>
    </w:p>
    <w:p w14:paraId="6556AD06" w14:textId="77777777" w:rsidR="00957B10" w:rsidRPr="00957B10" w:rsidRDefault="00957B10" w:rsidP="00957B10">
      <w:pPr>
        <w:numPr>
          <w:ilvl w:val="1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51–75 : Qualité de vie modérée.</w:t>
      </w:r>
    </w:p>
    <w:p w14:paraId="4938BCAF" w14:textId="77777777" w:rsidR="00957B10" w:rsidRPr="00957B10" w:rsidRDefault="00957B10" w:rsidP="00957B10">
      <w:pPr>
        <w:numPr>
          <w:ilvl w:val="1"/>
          <w:numId w:val="19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76–100 : Qualité de vie élevée.</w:t>
      </w:r>
    </w:p>
    <w:p w14:paraId="20AB68EE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65E9C840">
          <v:rect id="_x0000_i1026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6AE546C1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5. Échelles Spécifiques selon la Pathologie</w:t>
      </w:r>
    </w:p>
    <w:p w14:paraId="78D84136" w14:textId="77777777" w:rsidR="00957B10" w:rsidRPr="00957B10" w:rsidRDefault="00957B10" w:rsidP="00957B10">
      <w:pPr>
        <w:numPr>
          <w:ilvl w:val="0"/>
          <w:numId w:val="2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Lombalgie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 </w:t>
      </w:r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Roland-Morris Questionnaire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(24 questions, score sur 24).</w:t>
      </w:r>
    </w:p>
    <w:p w14:paraId="1B4AB26D" w14:textId="77777777" w:rsidR="00957B10" w:rsidRPr="00957B10" w:rsidRDefault="00957B10" w:rsidP="00957B10">
      <w:pPr>
        <w:numPr>
          <w:ilvl w:val="0"/>
          <w:numId w:val="2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Fibromyalgie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 </w:t>
      </w:r>
      <w:proofErr w:type="spellStart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Fibromyalgia</w:t>
      </w:r>
      <w:proofErr w:type="spellEnd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 xml:space="preserve"> Impact Questionnaire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(FIQ, score sur 100).</w:t>
      </w:r>
    </w:p>
    <w:p w14:paraId="1BABB22D" w14:textId="77777777" w:rsidR="00957B10" w:rsidRPr="00957B10" w:rsidRDefault="00957B10" w:rsidP="00957B10">
      <w:pPr>
        <w:numPr>
          <w:ilvl w:val="0"/>
          <w:numId w:val="20"/>
        </w:numPr>
        <w:rPr>
          <w:rFonts w:ascii="Segoe UI" w:eastAsia="Times New Roman" w:hAnsi="Segoe UI" w:cs="Segoe UI"/>
          <w:color w:val="404040"/>
          <w:lang w:val="en-US" w:eastAsia="fr-FR"/>
        </w:rPr>
      </w:pPr>
      <w:proofErr w:type="spell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Anxiété</w:t>
      </w:r>
      <w:proofErr w:type="spellEnd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/</w:t>
      </w:r>
      <w:proofErr w:type="gramStart"/>
      <w:r w:rsidRPr="00957B10">
        <w:rPr>
          <w:rFonts w:ascii="Segoe UI" w:eastAsia="Times New Roman" w:hAnsi="Segoe UI" w:cs="Segoe UI"/>
          <w:b/>
          <w:bCs/>
          <w:color w:val="404040"/>
          <w:lang w:val="en-US" w:eastAsia="fr-FR"/>
        </w:rPr>
        <w:t>Stress</w:t>
      </w:r>
      <w:r w:rsidRPr="00957B10">
        <w:rPr>
          <w:rFonts w:ascii="Segoe UI" w:eastAsia="Times New Roman" w:hAnsi="Segoe UI" w:cs="Segoe UI"/>
          <w:color w:val="404040"/>
          <w:lang w:val="en-US" w:eastAsia="fr-FR"/>
        </w:rPr>
        <w:t> :</w:t>
      </w:r>
      <w:proofErr w:type="gramEnd"/>
      <w:r w:rsidRPr="00957B10">
        <w:rPr>
          <w:rFonts w:ascii="Segoe UI" w:eastAsia="Times New Roman" w:hAnsi="Segoe UI" w:cs="Segoe UI"/>
          <w:color w:val="404040"/>
          <w:lang w:val="en-US" w:eastAsia="fr-FR"/>
        </w:rPr>
        <w:t> </w:t>
      </w:r>
      <w:r w:rsidRPr="00957B10">
        <w:rPr>
          <w:rFonts w:ascii="Segoe UI" w:eastAsia="Times New Roman" w:hAnsi="Segoe UI" w:cs="Segoe UI"/>
          <w:i/>
          <w:iCs/>
          <w:color w:val="404040"/>
          <w:lang w:val="en-US" w:eastAsia="fr-FR"/>
        </w:rPr>
        <w:t>Generalized Anxiety Disorder-7 (GAD-7)</w:t>
      </w:r>
      <w:r w:rsidRPr="00957B10">
        <w:rPr>
          <w:rFonts w:ascii="Segoe UI" w:eastAsia="Times New Roman" w:hAnsi="Segoe UI" w:cs="Segoe UI"/>
          <w:color w:val="404040"/>
          <w:lang w:val="en-US" w:eastAsia="fr-FR"/>
        </w:rPr>
        <w:t> (7 questions, score sur 21).</w:t>
      </w:r>
    </w:p>
    <w:p w14:paraId="24DF3321" w14:textId="77777777" w:rsidR="00957B10" w:rsidRPr="00957B10" w:rsidRDefault="00957B10" w:rsidP="00957B10">
      <w:pPr>
        <w:numPr>
          <w:ilvl w:val="0"/>
          <w:numId w:val="20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Dépression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 </w:t>
      </w:r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 xml:space="preserve">Patient </w:t>
      </w:r>
      <w:proofErr w:type="spellStart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>Health</w:t>
      </w:r>
      <w:proofErr w:type="spellEnd"/>
      <w:r w:rsidRPr="00957B10">
        <w:rPr>
          <w:rFonts w:ascii="Segoe UI" w:eastAsia="Times New Roman" w:hAnsi="Segoe UI" w:cs="Segoe UI"/>
          <w:i/>
          <w:iCs/>
          <w:color w:val="404040"/>
          <w:lang w:eastAsia="fr-FR"/>
        </w:rPr>
        <w:t xml:space="preserve"> Questionnaire-9 (PHQ-9)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(9 questions, score sur 27).</w:t>
      </w:r>
    </w:p>
    <w:p w14:paraId="21B9371B" w14:textId="77777777" w:rsidR="00957B10" w:rsidRPr="00957B10" w:rsidRDefault="00AE2145" w:rsidP="00957B10">
      <w:pPr>
        <w:rPr>
          <w:rFonts w:ascii="Times New Roman" w:eastAsia="Times New Roman" w:hAnsi="Times New Roman" w:cs="Times New Roman"/>
          <w:lang w:eastAsia="fr-FR"/>
        </w:rPr>
      </w:pPr>
      <w:r w:rsidRPr="00957B10">
        <w:rPr>
          <w:rFonts w:ascii="Times New Roman" w:eastAsia="Times New Roman" w:hAnsi="Times New Roman" w:cs="Times New Roman"/>
          <w:noProof/>
          <w:lang w:eastAsia="fr-FR"/>
        </w:rPr>
        <w:pict w14:anchorId="54B42B5F">
          <v:rect id="_x0000_i1025" alt="" style="width:453.15pt;height:.05pt;mso-width-percent:0;mso-height-percent:0;mso-width-percent:0;mso-height-percent:0" o:hrpct="999" o:hralign="center" o:hrstd="t" o:hrnoshade="t" o:hr="t" fillcolor="#404040" stroked="f"/>
        </w:pict>
      </w:r>
    </w:p>
    <w:p w14:paraId="5983D089" w14:textId="77777777" w:rsidR="00957B10" w:rsidRPr="00957B10" w:rsidRDefault="00957B10" w:rsidP="00957B10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fr-FR"/>
        </w:rPr>
        <w:t>Exemple de Questions pour les Échelles</w:t>
      </w:r>
    </w:p>
    <w:p w14:paraId="30E40DC8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ODI Simplifié (10 Questions)</w:t>
      </w:r>
    </w:p>
    <w:p w14:paraId="37F18EB8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Soins personnels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Pouvez-vous vous laver et vous habiller sans douleur ?</w:t>
      </w:r>
    </w:p>
    <w:p w14:paraId="48FCF33F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Marche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Pouvez-vous marcher sans douleur ?</w:t>
      </w:r>
    </w:p>
    <w:p w14:paraId="2B0C9FE4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Assis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Pouvez-vous rester assis sans douleur ?</w:t>
      </w:r>
    </w:p>
    <w:p w14:paraId="1E5EA5CD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Debout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Pouvez-vous rester debout sans douleur ?</w:t>
      </w:r>
    </w:p>
    <w:p w14:paraId="300B7740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Sommeil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Votre douleur perturbe-t-elle votre sommeil ?</w:t>
      </w:r>
    </w:p>
    <w:p w14:paraId="42EA9A8E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Vie sociale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Votre douleur affecte-t-elle vos relations sociales ?</w:t>
      </w:r>
    </w:p>
    <w:p w14:paraId="3D381E4A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Voyages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Pouvez-vous voyager sans douleur ?</w:t>
      </w:r>
    </w:p>
    <w:p w14:paraId="2CEEDB85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Travail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Votre douleur affecte-t-elle votre capacité à travailler ?</w:t>
      </w:r>
    </w:p>
    <w:p w14:paraId="6268409A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Loisirs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Pouvez-vous pratiquer vos loisirs sans douleur ?</w:t>
      </w:r>
    </w:p>
    <w:p w14:paraId="54833221" w14:textId="77777777" w:rsidR="00957B10" w:rsidRPr="00957B10" w:rsidRDefault="00957B10" w:rsidP="00957B10">
      <w:pPr>
        <w:numPr>
          <w:ilvl w:val="0"/>
          <w:numId w:val="21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Qualité de vie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 Votre douleur affecte-t-elle votre qualité de vie ?</w:t>
      </w:r>
    </w:p>
    <w:p w14:paraId="48270231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HADS (Exemple de Questions)</w:t>
      </w:r>
    </w:p>
    <w:p w14:paraId="1B8BE25A" w14:textId="77777777" w:rsidR="00957B10" w:rsidRPr="00957B10" w:rsidRDefault="00957B10" w:rsidP="00957B10">
      <w:pPr>
        <w:numPr>
          <w:ilvl w:val="0"/>
          <w:numId w:val="22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lastRenderedPageBreak/>
        <w:t>Anxiété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60775449" w14:textId="77777777" w:rsidR="00957B10" w:rsidRPr="00957B10" w:rsidRDefault="00957B10" w:rsidP="00957B10">
      <w:pPr>
        <w:numPr>
          <w:ilvl w:val="1"/>
          <w:numId w:val="2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Je me sens tendu ou énervé.</w:t>
      </w:r>
    </w:p>
    <w:p w14:paraId="5CE95A32" w14:textId="77777777" w:rsidR="00957B10" w:rsidRPr="00957B10" w:rsidRDefault="00957B10" w:rsidP="00957B10">
      <w:pPr>
        <w:numPr>
          <w:ilvl w:val="1"/>
          <w:numId w:val="22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J’ai peur sans raison.</w:t>
      </w:r>
    </w:p>
    <w:p w14:paraId="7F361CA8" w14:textId="77777777" w:rsidR="00957B10" w:rsidRPr="00957B10" w:rsidRDefault="00957B10" w:rsidP="00957B10">
      <w:pPr>
        <w:numPr>
          <w:ilvl w:val="0"/>
          <w:numId w:val="22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Dépression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59F659D5" w14:textId="77777777" w:rsidR="00957B10" w:rsidRPr="00957B10" w:rsidRDefault="00957B10" w:rsidP="00957B10">
      <w:pPr>
        <w:numPr>
          <w:ilvl w:val="1"/>
          <w:numId w:val="2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Je prends moins de plaisir qu’avant.</w:t>
      </w:r>
    </w:p>
    <w:p w14:paraId="5AE12382" w14:textId="77777777" w:rsidR="00957B10" w:rsidRPr="00957B10" w:rsidRDefault="00957B10" w:rsidP="00957B10">
      <w:pPr>
        <w:numPr>
          <w:ilvl w:val="1"/>
          <w:numId w:val="23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Je me sens triste ou déprimé.</w:t>
      </w:r>
    </w:p>
    <w:p w14:paraId="0A1C17FC" w14:textId="77777777" w:rsidR="00957B10" w:rsidRPr="00957B10" w:rsidRDefault="00957B10" w:rsidP="00957B10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SF-36 Simplifié (Exemple de Questions)</w:t>
      </w:r>
    </w:p>
    <w:p w14:paraId="72D0C548" w14:textId="77777777" w:rsidR="00957B10" w:rsidRPr="00957B10" w:rsidRDefault="00957B10" w:rsidP="00957B10">
      <w:pPr>
        <w:numPr>
          <w:ilvl w:val="0"/>
          <w:numId w:val="24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Santé physique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E2D57D6" w14:textId="77777777" w:rsidR="00957B10" w:rsidRPr="00957B10" w:rsidRDefault="00957B10" w:rsidP="00957B10">
      <w:pPr>
        <w:numPr>
          <w:ilvl w:val="1"/>
          <w:numId w:val="2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Comment évaluez-vous votre santé physique actuelle ?</w:t>
      </w:r>
    </w:p>
    <w:p w14:paraId="3C8F902C" w14:textId="77777777" w:rsidR="00957B10" w:rsidRPr="00957B10" w:rsidRDefault="00957B10" w:rsidP="00957B10">
      <w:pPr>
        <w:numPr>
          <w:ilvl w:val="1"/>
          <w:numId w:val="24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Votre santé physique limite-t-elle vos activités quotidiennes ?</w:t>
      </w:r>
    </w:p>
    <w:p w14:paraId="6A9AC33F" w14:textId="77777777" w:rsidR="00957B10" w:rsidRPr="00957B10" w:rsidRDefault="00957B10" w:rsidP="00957B10">
      <w:pPr>
        <w:numPr>
          <w:ilvl w:val="0"/>
          <w:numId w:val="24"/>
        </w:numPr>
        <w:spacing w:after="60"/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b/>
          <w:bCs/>
          <w:color w:val="404040"/>
          <w:lang w:eastAsia="fr-FR"/>
        </w:rPr>
        <w:t>Santé mentale</w:t>
      </w:r>
      <w:r w:rsidRPr="00957B10">
        <w:rPr>
          <w:rFonts w:ascii="Segoe UI" w:eastAsia="Times New Roman" w:hAnsi="Segoe UI" w:cs="Segoe UI"/>
          <w:color w:val="404040"/>
          <w:lang w:eastAsia="fr-FR"/>
        </w:rPr>
        <w:t> :</w:t>
      </w:r>
    </w:p>
    <w:p w14:paraId="4E412ADE" w14:textId="77777777" w:rsidR="00957B10" w:rsidRPr="00957B10" w:rsidRDefault="00957B10" w:rsidP="00957B10">
      <w:pPr>
        <w:numPr>
          <w:ilvl w:val="1"/>
          <w:numId w:val="2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Comment évaluez-vous votre santé mentale actuelle ?</w:t>
      </w:r>
    </w:p>
    <w:p w14:paraId="35165E77" w14:textId="77777777" w:rsidR="00957B10" w:rsidRPr="00957B10" w:rsidRDefault="00957B10" w:rsidP="00957B10">
      <w:pPr>
        <w:numPr>
          <w:ilvl w:val="1"/>
          <w:numId w:val="25"/>
        </w:numPr>
        <w:rPr>
          <w:rFonts w:ascii="Segoe UI" w:eastAsia="Times New Roman" w:hAnsi="Segoe UI" w:cs="Segoe UI"/>
          <w:color w:val="404040"/>
          <w:lang w:eastAsia="fr-FR"/>
        </w:rPr>
      </w:pPr>
      <w:r w:rsidRPr="00957B10">
        <w:rPr>
          <w:rFonts w:ascii="Segoe UI" w:eastAsia="Times New Roman" w:hAnsi="Segoe UI" w:cs="Segoe UI"/>
          <w:color w:val="404040"/>
          <w:lang w:eastAsia="fr-FR"/>
        </w:rPr>
        <w:t>Votre santé mentale limite-t-elle vos activités quotidiennes ?</w:t>
      </w:r>
    </w:p>
    <w:p w14:paraId="06BAE220" w14:textId="77777777" w:rsidR="00D50668" w:rsidRDefault="00D50668"/>
    <w:sectPr w:rsidR="00D50668" w:rsidSect="00801C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2E0"/>
    <w:multiLevelType w:val="multilevel"/>
    <w:tmpl w:val="0A5E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272EF"/>
    <w:multiLevelType w:val="multilevel"/>
    <w:tmpl w:val="1D5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27E58"/>
    <w:multiLevelType w:val="multilevel"/>
    <w:tmpl w:val="6FC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7EB5"/>
    <w:multiLevelType w:val="multilevel"/>
    <w:tmpl w:val="89CA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D4236"/>
    <w:multiLevelType w:val="multilevel"/>
    <w:tmpl w:val="B6D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D08F6"/>
    <w:multiLevelType w:val="multilevel"/>
    <w:tmpl w:val="DE36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E3A94"/>
    <w:multiLevelType w:val="multilevel"/>
    <w:tmpl w:val="E9D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62717"/>
    <w:multiLevelType w:val="multilevel"/>
    <w:tmpl w:val="8E9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244A3"/>
    <w:multiLevelType w:val="multilevel"/>
    <w:tmpl w:val="DE6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A44A2"/>
    <w:multiLevelType w:val="multilevel"/>
    <w:tmpl w:val="552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53888"/>
    <w:multiLevelType w:val="multilevel"/>
    <w:tmpl w:val="D0F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C08A8"/>
    <w:multiLevelType w:val="multilevel"/>
    <w:tmpl w:val="6ACE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F652C"/>
    <w:multiLevelType w:val="multilevel"/>
    <w:tmpl w:val="0E10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60F81"/>
    <w:multiLevelType w:val="multilevel"/>
    <w:tmpl w:val="EF2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A636E"/>
    <w:multiLevelType w:val="multilevel"/>
    <w:tmpl w:val="93FE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23A8E"/>
    <w:multiLevelType w:val="multilevel"/>
    <w:tmpl w:val="4CA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D0546"/>
    <w:multiLevelType w:val="multilevel"/>
    <w:tmpl w:val="09B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610EF"/>
    <w:multiLevelType w:val="multilevel"/>
    <w:tmpl w:val="CBE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170EF"/>
    <w:multiLevelType w:val="multilevel"/>
    <w:tmpl w:val="C6B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F2AEB"/>
    <w:multiLevelType w:val="multilevel"/>
    <w:tmpl w:val="4DD6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F5146"/>
    <w:multiLevelType w:val="multilevel"/>
    <w:tmpl w:val="3D5A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66B71"/>
    <w:multiLevelType w:val="multilevel"/>
    <w:tmpl w:val="14E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1750A"/>
    <w:multiLevelType w:val="multilevel"/>
    <w:tmpl w:val="AF5A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713075">
    <w:abstractNumId w:val="9"/>
  </w:num>
  <w:num w:numId="2" w16cid:durableId="1208882492">
    <w:abstractNumId w:val="18"/>
  </w:num>
  <w:num w:numId="3" w16cid:durableId="341470371">
    <w:abstractNumId w:val="19"/>
  </w:num>
  <w:num w:numId="4" w16cid:durableId="464082776">
    <w:abstractNumId w:val="0"/>
  </w:num>
  <w:num w:numId="5" w16cid:durableId="1511068509">
    <w:abstractNumId w:val="2"/>
  </w:num>
  <w:num w:numId="6" w16cid:durableId="3947131">
    <w:abstractNumId w:val="4"/>
  </w:num>
  <w:num w:numId="7" w16cid:durableId="1877310964">
    <w:abstractNumId w:val="14"/>
  </w:num>
  <w:num w:numId="8" w16cid:durableId="1993899375">
    <w:abstractNumId w:val="12"/>
  </w:num>
  <w:num w:numId="9" w16cid:durableId="776101622">
    <w:abstractNumId w:val="20"/>
  </w:num>
  <w:num w:numId="10" w16cid:durableId="1761441943">
    <w:abstractNumId w:val="16"/>
  </w:num>
  <w:num w:numId="11" w16cid:durableId="993028472">
    <w:abstractNumId w:val="1"/>
  </w:num>
  <w:num w:numId="12" w16cid:durableId="1487479280">
    <w:abstractNumId w:val="21"/>
  </w:num>
  <w:num w:numId="13" w16cid:durableId="1884169756">
    <w:abstractNumId w:val="6"/>
  </w:num>
  <w:num w:numId="14" w16cid:durableId="1927416182">
    <w:abstractNumId w:val="11"/>
  </w:num>
  <w:num w:numId="15" w16cid:durableId="868496059">
    <w:abstractNumId w:val="5"/>
  </w:num>
  <w:num w:numId="16" w16cid:durableId="1466659268">
    <w:abstractNumId w:val="15"/>
  </w:num>
  <w:num w:numId="17" w16cid:durableId="1927036714">
    <w:abstractNumId w:val="8"/>
  </w:num>
  <w:num w:numId="18" w16cid:durableId="446000609">
    <w:abstractNumId w:val="22"/>
  </w:num>
  <w:num w:numId="19" w16cid:durableId="1566063738">
    <w:abstractNumId w:val="7"/>
  </w:num>
  <w:num w:numId="20" w16cid:durableId="1240211017">
    <w:abstractNumId w:val="13"/>
  </w:num>
  <w:num w:numId="21" w16cid:durableId="439493641">
    <w:abstractNumId w:val="3"/>
  </w:num>
  <w:num w:numId="22" w16cid:durableId="1138958709">
    <w:abstractNumId w:val="10"/>
  </w:num>
  <w:num w:numId="23" w16cid:durableId="2100052619">
    <w:abstractNumId w:val="10"/>
    <w:lvlOverride w:ilvl="1">
      <w:startOverride w:val="1"/>
    </w:lvlOverride>
  </w:num>
  <w:num w:numId="24" w16cid:durableId="1815560004">
    <w:abstractNumId w:val="17"/>
  </w:num>
  <w:num w:numId="25" w16cid:durableId="1499536484">
    <w:abstractNumId w:val="17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10"/>
    <w:rsid w:val="00267D4F"/>
    <w:rsid w:val="003D06CE"/>
    <w:rsid w:val="00801CF4"/>
    <w:rsid w:val="00957B10"/>
    <w:rsid w:val="00A92AEF"/>
    <w:rsid w:val="00AE2145"/>
    <w:rsid w:val="00D50668"/>
    <w:rsid w:val="00D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09C9"/>
  <w15:chartTrackingRefBased/>
  <w15:docId w15:val="{CAFC8171-FE0B-454D-AA83-12D81BE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57B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57B1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57B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57B10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957B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7B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957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1099</Words>
  <Characters>6850</Characters>
  <Application>Microsoft Office Word</Application>
  <DocSecurity>0</DocSecurity>
  <Lines>207</Lines>
  <Paragraphs>100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Berney</dc:creator>
  <cp:keywords/>
  <dc:description/>
  <cp:lastModifiedBy>Sylvain Berney</cp:lastModifiedBy>
  <cp:revision>4</cp:revision>
  <dcterms:created xsi:type="dcterms:W3CDTF">2025-03-09T19:32:00Z</dcterms:created>
  <dcterms:modified xsi:type="dcterms:W3CDTF">2025-03-17T09:43:00Z</dcterms:modified>
</cp:coreProperties>
</file>